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6" w:rsidRPr="00737FA6" w:rsidRDefault="00737FA6" w:rsidP="00737FA6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4"/>
          <w:u w:val="single"/>
        </w:rPr>
      </w:pPr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Орехова, А. В Малую </w:t>
      </w:r>
      <w:proofErr w:type="spellStart"/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>Кокшагу</w:t>
      </w:r>
      <w:proofErr w:type="spellEnd"/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 выпустят 148 тысяч мальков сазана [Текст]</w:t>
      </w:r>
      <w:proofErr w:type="gramStart"/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 :</w:t>
      </w:r>
      <w:proofErr w:type="gramEnd"/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 [для компенсации ущерба, нанесенного при строительстве набережной в Йошкар-Оле] / А. Орехова // </w:t>
      </w:r>
      <w:proofErr w:type="spellStart"/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>Мар</w:t>
      </w:r>
      <w:proofErr w:type="spellEnd"/>
      <w:r w:rsidRPr="00737FA6">
        <w:rPr>
          <w:rFonts w:ascii="Times New Roman" w:hAnsi="Times New Roman" w:cs="Times New Roman"/>
          <w:spacing w:val="0"/>
          <w:sz w:val="28"/>
          <w:szCs w:val="24"/>
          <w:u w:val="single"/>
        </w:rPr>
        <w:t>. правда. – 2016. – 5 июля. - С. 3.</w:t>
      </w:r>
    </w:p>
    <w:p w:rsidR="00737FA6" w:rsidRPr="00737FA6" w:rsidRDefault="00737FA6" w:rsidP="00737FA6">
      <w:pPr>
        <w:pStyle w:val="80"/>
        <w:keepNext/>
        <w:keepLines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b/>
          <w:sz w:val="28"/>
          <w:szCs w:val="24"/>
        </w:rPr>
      </w:pPr>
    </w:p>
    <w:p w:rsidR="00737FA6" w:rsidRPr="00737FA6" w:rsidRDefault="00737FA6" w:rsidP="00737FA6">
      <w:pPr>
        <w:pStyle w:val="80"/>
        <w:keepNext/>
        <w:keepLines/>
        <w:shd w:val="clear" w:color="auto" w:fill="auto"/>
        <w:spacing w:line="240" w:lineRule="auto"/>
        <w:ind w:firstLine="709"/>
        <w:outlineLvl w:val="9"/>
        <w:rPr>
          <w:rFonts w:ascii="Times New Roman" w:hAnsi="Times New Roman" w:cs="Times New Roman"/>
          <w:b/>
          <w:sz w:val="28"/>
          <w:szCs w:val="24"/>
        </w:rPr>
      </w:pPr>
      <w:r w:rsidRPr="00737FA6">
        <w:rPr>
          <w:rFonts w:ascii="Times New Roman" w:hAnsi="Times New Roman" w:cs="Times New Roman"/>
          <w:b/>
          <w:sz w:val="28"/>
          <w:szCs w:val="24"/>
        </w:rPr>
        <w:t xml:space="preserve">В Малую </w:t>
      </w:r>
      <w:proofErr w:type="spellStart"/>
      <w:r w:rsidRPr="00737FA6">
        <w:rPr>
          <w:rFonts w:ascii="Times New Roman" w:hAnsi="Times New Roman" w:cs="Times New Roman"/>
          <w:b/>
          <w:sz w:val="28"/>
          <w:szCs w:val="24"/>
        </w:rPr>
        <w:t>Кокшагу</w:t>
      </w:r>
      <w:proofErr w:type="spellEnd"/>
      <w:r w:rsidRPr="00737FA6">
        <w:rPr>
          <w:rFonts w:ascii="Times New Roman" w:hAnsi="Times New Roman" w:cs="Times New Roman"/>
          <w:b/>
          <w:sz w:val="28"/>
          <w:szCs w:val="24"/>
        </w:rPr>
        <w:t xml:space="preserve"> выпустят 148 тысяч мальков сазана</w:t>
      </w:r>
    </w:p>
    <w:p w:rsidR="00737FA6" w:rsidRPr="00737FA6" w:rsidRDefault="00737FA6" w:rsidP="00737FA6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</w:p>
    <w:p w:rsidR="00737FA6" w:rsidRPr="00737FA6" w:rsidRDefault="00737FA6" w:rsidP="00737FA6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  <w:r w:rsidRPr="00737FA6">
        <w:rPr>
          <w:rFonts w:ascii="Times New Roman" w:hAnsi="Times New Roman" w:cs="Times New Roman"/>
          <w:spacing w:val="0"/>
          <w:sz w:val="28"/>
          <w:szCs w:val="24"/>
        </w:rPr>
        <w:t>Эго делается с целью компенсировать ущерб, нанесенный при строительстве набережной в Йошкар-Оле.</w:t>
      </w:r>
    </w:p>
    <w:p w:rsidR="00EE5E1D" w:rsidRDefault="00737FA6" w:rsidP="009C4C72">
      <w:pPr>
        <w:pStyle w:val="40"/>
        <w:shd w:val="clear" w:color="auto" w:fill="auto"/>
        <w:spacing w:line="240" w:lineRule="auto"/>
        <w:ind w:firstLine="709"/>
        <w:jc w:val="both"/>
        <w:rPr>
          <w:rStyle w:val="4Exact"/>
          <w:rFonts w:ascii="Times New Roman" w:hAnsi="Times New Roman" w:cs="Times New Roman"/>
          <w:b w:val="0"/>
          <w:sz w:val="28"/>
          <w:szCs w:val="24"/>
        </w:rPr>
      </w:pPr>
      <w:r w:rsidRPr="00737FA6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Министерство строительства, архитектуры и жилищно-коммунального хозяйства на сайте </w:t>
      </w:r>
      <w:proofErr w:type="spellStart"/>
      <w:r w:rsidRPr="00737FA6">
        <w:rPr>
          <w:rFonts w:ascii="Times New Roman" w:hAnsi="Times New Roman" w:cs="Times New Roman"/>
          <w:b w:val="0"/>
          <w:spacing w:val="0"/>
          <w:sz w:val="28"/>
          <w:szCs w:val="24"/>
        </w:rPr>
        <w:t>госзакупок</w:t>
      </w:r>
      <w:proofErr w:type="spellEnd"/>
      <w:r w:rsidRPr="00737FA6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объявило аукцион на поставку сеголетков сазана. Рыбу выпустят в Малую </w:t>
      </w:r>
      <w:proofErr w:type="spellStart"/>
      <w:r w:rsidRPr="00737FA6">
        <w:rPr>
          <w:rFonts w:ascii="Times New Roman" w:hAnsi="Times New Roman" w:cs="Times New Roman"/>
          <w:b w:val="0"/>
          <w:spacing w:val="0"/>
          <w:sz w:val="28"/>
          <w:szCs w:val="24"/>
        </w:rPr>
        <w:t>Кокшагу</w:t>
      </w:r>
      <w:proofErr w:type="spellEnd"/>
      <w:r w:rsidRPr="00737FA6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, чтобы компенсировать ущерб, нанесенный в ходе реконструкции набережной реки </w:t>
      </w:r>
      <w:r w:rsidRPr="00737FA6">
        <w:rPr>
          <w:rStyle w:val="4Exact"/>
          <w:rFonts w:ascii="Times New Roman" w:hAnsi="Times New Roman" w:cs="Times New Roman"/>
          <w:b w:val="0"/>
          <w:sz w:val="28"/>
          <w:szCs w:val="24"/>
        </w:rPr>
        <w:t>в Йошкар-Оле на участке от Ленинского проспекта до Парка культуры и отдыха им. 400-летия города.</w:t>
      </w:r>
    </w:p>
    <w:p w:rsidR="00094D38" w:rsidRPr="00EE5E1D" w:rsidRDefault="00737FA6" w:rsidP="00EE5E1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737FA6">
        <w:rPr>
          <w:rStyle w:val="4Exact"/>
          <w:rFonts w:ascii="Times New Roman" w:hAnsi="Times New Roman" w:cs="Times New Roman"/>
          <w:b w:val="0"/>
          <w:sz w:val="28"/>
          <w:szCs w:val="24"/>
        </w:rPr>
        <w:t>Поставщик должен выпустить сазанов до конца октября этого года. Всего 148 тысяч 166 мальков. На эти цели выделяется 702 тысячи рублей.</w:t>
      </w:r>
    </w:p>
    <w:sectPr w:rsidR="00094D38" w:rsidRPr="00EE5E1D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7FA6"/>
    <w:rsid w:val="00094D38"/>
    <w:rsid w:val="00737FA6"/>
    <w:rsid w:val="009C4C72"/>
    <w:rsid w:val="00E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0"/>
    <w:locked/>
    <w:rsid w:val="00737FA6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37FA6"/>
    <w:pPr>
      <w:shd w:val="clear" w:color="auto" w:fill="FFFFFF"/>
      <w:autoSpaceDE/>
      <w:autoSpaceDN/>
      <w:adjustRightInd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737FA6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FA6"/>
    <w:pPr>
      <w:shd w:val="clear" w:color="auto" w:fill="FFFFFF"/>
      <w:autoSpaceDE/>
      <w:autoSpaceDN/>
      <w:adjustRightInd/>
      <w:spacing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  <w:lang w:eastAsia="en-US"/>
    </w:rPr>
  </w:style>
  <w:style w:type="character" w:customStyle="1" w:styleId="4Exact">
    <w:name w:val="Основной текст (4) Exact"/>
    <w:basedOn w:val="a0"/>
    <w:rsid w:val="00737FA6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">
    <w:name w:val="Основной текст (2)_"/>
    <w:basedOn w:val="a0"/>
    <w:link w:val="20"/>
    <w:rsid w:val="00737FA6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FA6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character" w:customStyle="1" w:styleId="8">
    <w:name w:val="Заголовок №8_"/>
    <w:basedOn w:val="a0"/>
    <w:link w:val="80"/>
    <w:locked/>
    <w:rsid w:val="00737FA6"/>
    <w:rPr>
      <w:rFonts w:ascii="Franklin Gothic Book" w:eastAsia="Franklin Gothic Book" w:hAnsi="Franklin Gothic Book" w:cs="Franklin Gothic Book"/>
      <w:sz w:val="30"/>
      <w:szCs w:val="30"/>
      <w:shd w:val="clear" w:color="auto" w:fill="FFFFFF"/>
    </w:rPr>
  </w:style>
  <w:style w:type="paragraph" w:customStyle="1" w:styleId="80">
    <w:name w:val="Заголовок №8"/>
    <w:basedOn w:val="a"/>
    <w:link w:val="8"/>
    <w:rsid w:val="00737FA6"/>
    <w:pPr>
      <w:shd w:val="clear" w:color="auto" w:fill="FFFFFF"/>
      <w:autoSpaceDE/>
      <w:autoSpaceDN/>
      <w:adjustRightInd/>
      <w:spacing w:line="326" w:lineRule="exact"/>
      <w:jc w:val="both"/>
      <w:outlineLvl w:val="7"/>
    </w:pPr>
    <w:rPr>
      <w:rFonts w:ascii="Franklin Gothic Book" w:eastAsia="Franklin Gothic Book" w:hAnsi="Franklin Gothic Book" w:cs="Franklin Gothic Book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4</cp:revision>
  <dcterms:created xsi:type="dcterms:W3CDTF">2017-11-28T08:53:00Z</dcterms:created>
  <dcterms:modified xsi:type="dcterms:W3CDTF">2017-11-28T08:54:00Z</dcterms:modified>
</cp:coreProperties>
</file>